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color w:val="FF0000"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申报</w:t>
      </w:r>
      <w:r>
        <w:rPr>
          <w:rFonts w:ascii="仿宋" w:hAnsi="仿宋" w:eastAsia="仿宋"/>
          <w:b/>
          <w:color w:val="FF0000"/>
          <w:sz w:val="28"/>
          <w:szCs w:val="28"/>
        </w:rPr>
        <w:t>前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请仔细阅读《信息</w:t>
      </w:r>
      <w:r>
        <w:rPr>
          <w:rFonts w:ascii="仿宋" w:hAnsi="仿宋" w:eastAsia="仿宋"/>
          <w:b/>
          <w:color w:val="FF0000"/>
          <w:sz w:val="28"/>
          <w:szCs w:val="28"/>
        </w:rPr>
        <w:t>采集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操作</w:t>
      </w:r>
      <w:r>
        <w:rPr>
          <w:rFonts w:ascii="仿宋" w:hAnsi="仿宋" w:eastAsia="仿宋"/>
          <w:b/>
          <w:color w:val="FF0000"/>
          <w:sz w:val="28"/>
          <w:szCs w:val="28"/>
        </w:rPr>
        <w:t>指南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》</w:t>
      </w:r>
    </w:p>
    <w:p>
      <w:pPr>
        <w:pStyle w:val="2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信息采集操作指南</w:t>
      </w:r>
    </w:p>
    <w:p>
      <w:pPr>
        <w:pStyle w:val="15"/>
        <w:numPr>
          <w:ilvl w:val="0"/>
          <w:numId w:val="1"/>
        </w:numPr>
        <w:ind w:firstLineChars="0"/>
        <w:outlineLvl w:val="1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程序解压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将采集版压缩程序进行解压，放到自己指定的目录（见图1-1）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spacing w:before="50" w:after="50" w:line="320" w:lineRule="atLeast"/>
      </w:pPr>
      <w:r>
        <w:drawing>
          <wp:inline distT="0" distB="0" distL="114300" distR="114300">
            <wp:extent cx="5272405" cy="741045"/>
            <wp:effectExtent l="0" t="0" r="635" b="571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t xml:space="preserve">1- </w:t>
      </w:r>
      <w:r>
        <w:fldChar w:fldCharType="begin"/>
      </w:r>
      <w:r>
        <w:instrText xml:space="preserve"> SEQ 1- \* ARABIC </w:instrText>
      </w:r>
      <w:r>
        <w:fldChar w:fldCharType="separate"/>
      </w:r>
      <w:r>
        <w:t>1</w:t>
      </w:r>
      <w:r>
        <w:fldChar w:fldCharType="end"/>
      </w:r>
    </w:p>
    <w:p>
      <w:pPr>
        <w:pStyle w:val="15"/>
        <w:numPr>
          <w:ilvl w:val="0"/>
          <w:numId w:val="1"/>
        </w:numPr>
        <w:ind w:firstLineChars="0"/>
        <w:outlineLvl w:val="1"/>
        <w:rPr>
          <w:rFonts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t>信息</w:t>
      </w:r>
      <w:r>
        <w:rPr>
          <w:rFonts w:hint="eastAsia" w:ascii="黑体" w:hAnsi="黑体" w:eastAsia="黑体"/>
          <w:b/>
          <w:sz w:val="32"/>
          <w:szCs w:val="32"/>
        </w:rPr>
        <w:t>填写【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系统自动实时保存，填表过程中可随时关闭退出】</w:t>
      </w:r>
    </w:p>
    <w:p>
      <w:pPr>
        <w:spacing w:before="50" w:after="50" w:line="320" w:lineRule="atLeast"/>
        <w:ind w:firstLine="495" w:firstLineChars="177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.双击 “采集”，打开程序，进入信息采集界面（见图2</w:t>
      </w:r>
      <w:r>
        <w:rPr>
          <w:rFonts w:ascii="仿宋" w:hAnsi="仿宋" w:eastAsia="仿宋"/>
          <w:sz w:val="28"/>
          <w:szCs w:val="28"/>
        </w:rPr>
        <w:t>-1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keepNext/>
        <w:spacing w:before="50" w:after="50" w:line="320" w:lineRule="atLeast"/>
        <w:jc w:val="center"/>
      </w:pPr>
      <w:r>
        <w:drawing>
          <wp:inline distT="0" distB="0" distL="114300" distR="114300">
            <wp:extent cx="5274945" cy="700405"/>
            <wp:effectExtent l="0" t="0" r="13335" b="63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/>
        </w:rPr>
      </w:pPr>
      <w:r>
        <w:t xml:space="preserve">2- </w:t>
      </w:r>
      <w:r>
        <w:fldChar w:fldCharType="begin"/>
      </w:r>
      <w:r>
        <w:instrText xml:space="preserve"> SEQ 2- \* ARABIC </w:instrText>
      </w:r>
      <w:r>
        <w:fldChar w:fldCharType="separate"/>
      </w:r>
      <w:r>
        <w:t>1</w:t>
      </w:r>
      <w:r>
        <w:fldChar w:fldCharType="end"/>
      </w:r>
    </w:p>
    <w:p>
      <w:pPr>
        <w:spacing w:before="50" w:after="50" w:line="320" w:lineRule="atLeast"/>
        <w:ind w:firstLine="420" w:firstLineChars="15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.完备个人身份信息（见图</w:t>
      </w:r>
      <w:r>
        <w:rPr>
          <w:rFonts w:ascii="仿宋" w:hAnsi="仿宋" w:eastAsia="仿宋"/>
          <w:sz w:val="28"/>
          <w:szCs w:val="28"/>
        </w:rPr>
        <w:t>2-2</w:t>
      </w:r>
      <w:r>
        <w:rPr>
          <w:rFonts w:hint="eastAsia" w:ascii="仿宋" w:hAnsi="仿宋" w:eastAsia="仿宋"/>
          <w:sz w:val="28"/>
          <w:szCs w:val="28"/>
        </w:rPr>
        <w:t>）。</w:t>
      </w:r>
    </w:p>
    <w:p>
      <w:pPr>
        <w:keepNext/>
        <w:spacing w:before="50" w:after="50" w:line="320" w:lineRule="atLeast"/>
        <w:jc w:val="center"/>
      </w:pPr>
      <w:r>
        <w:drawing>
          <wp:inline distT="0" distB="0" distL="0" distR="0">
            <wp:extent cx="4401820" cy="233997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1820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ascii="仿宋" w:hAnsi="仿宋" w:eastAsia="仿宋"/>
          <w:sz w:val="28"/>
          <w:szCs w:val="28"/>
        </w:rPr>
      </w:pPr>
      <w:r>
        <w:t xml:space="preserve">2- </w:t>
      </w:r>
      <w:r>
        <w:fldChar w:fldCharType="begin"/>
      </w:r>
      <w:r>
        <w:instrText xml:space="preserve"> SEQ 2- \* ARABIC </w:instrText>
      </w:r>
      <w:r>
        <w:fldChar w:fldCharType="separate"/>
      </w:r>
      <w:r>
        <w:t>2</w:t>
      </w:r>
      <w:r>
        <w:fldChar w:fldCharType="end"/>
      </w:r>
    </w:p>
    <w:p>
      <w:pPr>
        <w:pStyle w:val="3"/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按要求逐项填写</w:t>
      </w:r>
    </w:p>
    <w:p>
      <w:pPr>
        <w:rPr>
          <w:rFonts w:ascii="微软雅黑" w:hAnsi="微软雅黑" w:eastAsia="微软雅黑"/>
          <w:sz w:val="24"/>
        </w:rPr>
      </w:pPr>
      <w:r>
        <w:rPr>
          <w:rFonts w:hint="eastAsia" w:ascii="仿宋" w:hAnsi="仿宋" w:eastAsia="仿宋"/>
          <w:sz w:val="28"/>
          <w:szCs w:val="28"/>
        </w:rPr>
        <w:t xml:space="preserve">    （1）下拉</w:t>
      </w:r>
      <w:r>
        <w:rPr>
          <w:rFonts w:ascii="仿宋" w:hAnsi="仿宋" w:eastAsia="仿宋"/>
          <w:sz w:val="28"/>
          <w:szCs w:val="28"/>
        </w:rPr>
        <w:t>选项</w:t>
      </w:r>
      <w:r>
        <w:rPr>
          <w:rFonts w:hint="eastAsia" w:ascii="仿宋" w:hAnsi="仿宋" w:eastAsia="仿宋"/>
          <w:sz w:val="28"/>
          <w:szCs w:val="28"/>
        </w:rPr>
        <w:t>选择：如</w:t>
      </w:r>
      <w:r>
        <w:rPr>
          <w:rFonts w:ascii="仿宋" w:hAnsi="仿宋" w:eastAsia="仿宋"/>
          <w:sz w:val="28"/>
          <w:szCs w:val="28"/>
        </w:rPr>
        <w:t>需展开选项，直接点击框内小加号</w:t>
      </w:r>
      <w:r>
        <w:rPr>
          <w:rFonts w:hint="eastAsia" w:ascii="仿宋" w:hAnsi="仿宋" w:eastAsia="仿宋"/>
          <w:sz w:val="28"/>
          <w:szCs w:val="28"/>
        </w:rPr>
        <w:t>或者</w:t>
      </w:r>
      <w:r>
        <w:rPr>
          <w:rFonts w:ascii="仿宋" w:hAnsi="仿宋" w:eastAsia="仿宋"/>
          <w:sz w:val="28"/>
          <w:szCs w:val="28"/>
        </w:rPr>
        <w:t>双</w:t>
      </w:r>
      <w:r>
        <w:rPr>
          <w:rFonts w:hint="eastAsia" w:ascii="仿宋" w:hAnsi="仿宋" w:eastAsia="仿宋"/>
          <w:sz w:val="28"/>
          <w:szCs w:val="28"/>
        </w:rPr>
        <w:t>击</w:t>
      </w:r>
      <w:r>
        <w:rPr>
          <w:rFonts w:ascii="仿宋" w:hAnsi="仿宋" w:eastAsia="仿宋"/>
          <w:sz w:val="28"/>
          <w:szCs w:val="28"/>
        </w:rPr>
        <w:t>文字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单</w:t>
      </w:r>
      <w:r>
        <w:rPr>
          <w:rFonts w:hint="eastAsia" w:ascii="仿宋" w:hAnsi="仿宋" w:eastAsia="仿宋"/>
          <w:sz w:val="28"/>
          <w:szCs w:val="28"/>
        </w:rPr>
        <w:t>击</w:t>
      </w:r>
      <w:r>
        <w:rPr>
          <w:rFonts w:ascii="仿宋" w:hAnsi="仿宋" w:eastAsia="仿宋"/>
          <w:sz w:val="28"/>
          <w:szCs w:val="28"/>
        </w:rPr>
        <w:t>右键选中内容</w:t>
      </w:r>
      <w:r>
        <w:rPr>
          <w:rFonts w:hint="eastAsia" w:ascii="仿宋" w:hAnsi="仿宋" w:eastAsia="仿宋"/>
          <w:sz w:val="28"/>
          <w:szCs w:val="28"/>
        </w:rPr>
        <w:t>即可</w:t>
      </w:r>
      <w:r>
        <w:rPr>
          <w:rFonts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（如图2</w:t>
      </w:r>
      <w:r>
        <w:rPr>
          <w:rFonts w:ascii="仿宋" w:hAnsi="仿宋" w:eastAsia="仿宋"/>
          <w:sz w:val="28"/>
          <w:szCs w:val="28"/>
        </w:rPr>
        <w:t>-3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keepNext/>
        <w:jc w:val="center"/>
      </w:pPr>
      <w:r>
        <w:drawing>
          <wp:inline distT="0" distB="0" distL="0" distR="0">
            <wp:extent cx="4364355" cy="3379470"/>
            <wp:effectExtent l="0" t="0" r="9525" b="381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4355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2-3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（2）日期类信息：如为填写类，格式一般</w:t>
      </w:r>
      <w:r>
        <w:rPr>
          <w:rFonts w:ascii="仿宋" w:hAnsi="仿宋" w:eastAsia="仿宋"/>
          <w:sz w:val="28"/>
          <w:szCs w:val="28"/>
        </w:rPr>
        <w:t>为2019.01.31</w:t>
      </w:r>
      <w:r>
        <w:rPr>
          <w:rFonts w:hint="eastAsia" w:ascii="仿宋" w:hAnsi="仿宋" w:eastAsia="仿宋"/>
          <w:sz w:val="28"/>
          <w:szCs w:val="28"/>
        </w:rPr>
        <w:t>。如为选取类，双击空格，出现日期框，进行选取即可。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3）照片</w:t>
      </w:r>
      <w:r>
        <w:rPr>
          <w:rFonts w:hint="eastAsia" w:ascii="仿宋" w:hAnsi="仿宋" w:eastAsia="仿宋"/>
          <w:sz w:val="28"/>
          <w:szCs w:val="28"/>
        </w:rPr>
        <w:t>上传：</w:t>
      </w:r>
      <w:r>
        <w:rPr>
          <w:rFonts w:ascii="仿宋" w:hAnsi="仿宋" w:eastAsia="仿宋"/>
          <w:color w:val="FF0000"/>
          <w:sz w:val="28"/>
          <w:szCs w:val="28"/>
        </w:rPr>
        <w:t>系统</w:t>
      </w:r>
      <w:r>
        <w:rPr>
          <w:rFonts w:hint="eastAsia" w:ascii="仿宋" w:hAnsi="仿宋" w:eastAsia="仿宋"/>
          <w:color w:val="FF0000"/>
          <w:sz w:val="28"/>
          <w:szCs w:val="28"/>
        </w:rPr>
        <w:t>仅</w:t>
      </w:r>
      <w:r>
        <w:rPr>
          <w:rFonts w:ascii="仿宋" w:hAnsi="仿宋" w:eastAsia="仿宋"/>
          <w:color w:val="FF0000"/>
          <w:sz w:val="28"/>
          <w:szCs w:val="28"/>
        </w:rPr>
        <w:t>支持jpeg（</w:t>
      </w:r>
      <w:r>
        <w:rPr>
          <w:rFonts w:hint="eastAsia" w:ascii="仿宋" w:hAnsi="仿宋" w:eastAsia="仿宋"/>
          <w:color w:val="FF0000"/>
          <w:sz w:val="28"/>
          <w:szCs w:val="28"/>
        </w:rPr>
        <w:t>jpg</w:t>
      </w:r>
      <w:r>
        <w:rPr>
          <w:rFonts w:ascii="仿宋" w:hAnsi="仿宋" w:eastAsia="仿宋"/>
          <w:color w:val="FF0000"/>
          <w:sz w:val="28"/>
          <w:szCs w:val="28"/>
        </w:rPr>
        <w:t>）</w:t>
      </w:r>
      <w:r>
        <w:rPr>
          <w:rFonts w:hint="eastAsia" w:ascii="仿宋" w:hAnsi="仿宋" w:eastAsia="仿宋"/>
          <w:color w:val="FF0000"/>
          <w:sz w:val="28"/>
          <w:szCs w:val="28"/>
        </w:rPr>
        <w:t>、</w:t>
      </w:r>
      <w:r>
        <w:rPr>
          <w:rFonts w:ascii="仿宋" w:hAnsi="仿宋" w:eastAsia="仿宋"/>
          <w:color w:val="FF0000"/>
          <w:sz w:val="28"/>
          <w:szCs w:val="28"/>
        </w:rPr>
        <w:t>bmp格式</w:t>
      </w:r>
      <w:r>
        <w:rPr>
          <w:rFonts w:hint="eastAsia" w:ascii="仿宋" w:hAnsi="仿宋" w:eastAsia="仿宋"/>
          <w:color w:val="FF0000"/>
          <w:sz w:val="28"/>
          <w:szCs w:val="28"/>
        </w:rPr>
        <w:t>。</w:t>
      </w:r>
    </w:p>
    <w:p>
      <w:pPr>
        <w:spacing w:before="50" w:after="50" w:line="320" w:lineRule="atLeast"/>
        <w:ind w:firstLine="42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）填写多条信息项时（例如“何时毕业于何院校”），点击需要填写的单元格，在弹出的界面中点击新增，（见图</w:t>
      </w:r>
      <w:r>
        <w:rPr>
          <w:rFonts w:ascii="仿宋" w:hAnsi="仿宋" w:eastAsia="仿宋"/>
          <w:sz w:val="28"/>
          <w:szCs w:val="28"/>
        </w:rPr>
        <w:t>2-5</w:t>
      </w:r>
      <w:r>
        <w:rPr>
          <w:rFonts w:hint="eastAsia" w:ascii="仿宋" w:hAnsi="仿宋" w:eastAsia="仿宋"/>
          <w:sz w:val="28"/>
          <w:szCs w:val="28"/>
        </w:rPr>
        <w:t>）。在</w:t>
      </w:r>
      <w:r>
        <w:rPr>
          <w:rFonts w:ascii="仿宋" w:hAnsi="仿宋" w:eastAsia="仿宋"/>
          <w:sz w:val="28"/>
          <w:szCs w:val="28"/>
        </w:rPr>
        <w:t>框内输入信息时，如需复制</w:t>
      </w:r>
      <w:r>
        <w:rPr>
          <w:rFonts w:hint="eastAsia" w:ascii="仿宋" w:hAnsi="仿宋" w:eastAsia="仿宋"/>
          <w:sz w:val="28"/>
          <w:szCs w:val="28"/>
        </w:rPr>
        <w:t>信息粘贴到表格中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右击粘贴到内容格中即可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114300" distR="114300">
            <wp:extent cx="4100195" cy="3885565"/>
            <wp:effectExtent l="0" t="0" r="14605" b="63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0195" cy="388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t xml:space="preserve">2- </w:t>
      </w:r>
      <w:r>
        <w:rPr>
          <w:rFonts w:hint="eastAsia"/>
        </w:rPr>
        <w:t>5</w:t>
      </w:r>
    </w:p>
    <w:p>
      <w:pPr>
        <w:spacing w:before="50" w:after="50" w:line="320" w:lineRule="atLeast"/>
        <w:ind w:firstLine="42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（</w:t>
      </w:r>
      <w:r>
        <w:rPr>
          <w:rFonts w:ascii="仿宋" w:hAnsi="仿宋" w:eastAsia="仿宋"/>
          <w:color w:val="FF0000"/>
          <w:sz w:val="28"/>
          <w:szCs w:val="28"/>
        </w:rPr>
        <w:t>5</w:t>
      </w:r>
      <w:r>
        <w:rPr>
          <w:rFonts w:hint="eastAsia" w:ascii="仿宋" w:hAnsi="仿宋" w:eastAsia="仿宋"/>
          <w:color w:val="FF0000"/>
          <w:sz w:val="28"/>
          <w:szCs w:val="28"/>
        </w:rPr>
        <w:t>）文本框内填写内容增多，则字体相应缩小。有字数限制的内容，超出部分不显示。</w:t>
      </w:r>
    </w:p>
    <w:p>
      <w:pPr>
        <w:spacing w:before="50" w:after="50" w:line="320" w:lineRule="atLeast"/>
        <w:ind w:firstLine="42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填写过程中点击空白处，即可进行预览</w:t>
      </w:r>
      <w:r>
        <w:rPr>
          <w:rFonts w:hint="eastAsia" w:ascii="仿宋" w:hAnsi="仿宋" w:eastAsia="仿宋"/>
          <w:sz w:val="28"/>
          <w:szCs w:val="28"/>
        </w:rPr>
        <w:t>（见图</w:t>
      </w:r>
      <w:r>
        <w:rPr>
          <w:rFonts w:ascii="仿宋" w:hAnsi="仿宋" w:eastAsia="仿宋"/>
          <w:sz w:val="28"/>
          <w:szCs w:val="28"/>
        </w:rPr>
        <w:t>2-6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keepNext/>
        <w:spacing w:before="50" w:after="50" w:line="320" w:lineRule="atLeast"/>
      </w:pPr>
      <w:r>
        <w:drawing>
          <wp:inline distT="0" distB="0" distL="0" distR="0">
            <wp:extent cx="5278120" cy="28206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t>2- 6</w:t>
      </w:r>
    </w:p>
    <w:p>
      <w:pPr>
        <w:ind w:left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（6）主要经历填写：主要经历须填写起止时间，若截止时间为空，则系统默认填充为“至今”</w:t>
      </w:r>
      <w:r>
        <w:rPr>
          <w:rFonts w:hint="eastAsia" w:ascii="仿宋" w:hAnsi="仿宋" w:eastAsia="仿宋"/>
          <w:color w:val="FF0000"/>
          <w:szCs w:val="21"/>
        </w:rPr>
        <w:t>注：起止时间为日期格式，不能手动输入文字</w:t>
      </w:r>
      <w:r>
        <w:rPr>
          <w:rFonts w:hint="eastAsia" w:ascii="仿宋" w:hAnsi="仿宋" w:eastAsia="仿宋"/>
          <w:sz w:val="28"/>
          <w:szCs w:val="28"/>
        </w:rPr>
        <w:t>。（见图2-7）</w:t>
      </w:r>
    </w:p>
    <w:p>
      <w:r>
        <w:drawing>
          <wp:inline distT="0" distB="0" distL="114300" distR="114300">
            <wp:extent cx="5276215" cy="1867535"/>
            <wp:effectExtent l="0" t="0" r="12065" b="698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186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t xml:space="preserve">2- </w:t>
      </w:r>
      <w:r>
        <w:rPr>
          <w:rFonts w:hint="eastAsia"/>
        </w:rPr>
        <w:t>7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）业务</w:t>
      </w:r>
      <w:r>
        <w:rPr>
          <w:rFonts w:ascii="仿宋" w:hAnsi="仿宋" w:eastAsia="仿宋"/>
          <w:sz w:val="28"/>
          <w:szCs w:val="28"/>
        </w:rPr>
        <w:t>成果</w:t>
      </w:r>
      <w:r>
        <w:rPr>
          <w:rFonts w:hint="eastAsia" w:ascii="仿宋" w:hAnsi="仿宋" w:eastAsia="仿宋"/>
          <w:sz w:val="28"/>
          <w:szCs w:val="28"/>
        </w:rPr>
        <w:t>填写：</w:t>
      </w:r>
      <w:r>
        <w:rPr>
          <w:rFonts w:ascii="仿宋" w:hAnsi="仿宋" w:eastAsia="仿宋"/>
          <w:color w:val="FF0000"/>
          <w:sz w:val="28"/>
          <w:szCs w:val="28"/>
        </w:rPr>
        <w:t>每页</w:t>
      </w:r>
      <w:r>
        <w:rPr>
          <w:rFonts w:hint="eastAsia" w:ascii="仿宋" w:hAnsi="仿宋" w:eastAsia="仿宋"/>
          <w:color w:val="FF0000"/>
          <w:sz w:val="28"/>
          <w:szCs w:val="28"/>
        </w:rPr>
        <w:t>可</w:t>
      </w:r>
      <w:r>
        <w:rPr>
          <w:rFonts w:ascii="仿宋" w:hAnsi="仿宋" w:eastAsia="仿宋"/>
          <w:color w:val="FF0000"/>
          <w:sz w:val="28"/>
          <w:szCs w:val="28"/>
        </w:rPr>
        <w:t>填写10条学术成果，</w:t>
      </w:r>
      <w:r>
        <w:rPr>
          <w:rFonts w:hint="eastAsia" w:ascii="仿宋" w:hAnsi="仿宋" w:eastAsia="仿宋"/>
          <w:color w:val="FF0000"/>
          <w:sz w:val="28"/>
          <w:szCs w:val="28"/>
        </w:rPr>
        <w:t>依次填写</w:t>
      </w:r>
      <w:r>
        <w:rPr>
          <w:rFonts w:ascii="仿宋" w:hAnsi="仿宋" w:eastAsia="仿宋"/>
          <w:color w:val="FF0000"/>
          <w:sz w:val="28"/>
          <w:szCs w:val="28"/>
        </w:rPr>
        <w:t>即可</w:t>
      </w:r>
      <w:r>
        <w:rPr>
          <w:rFonts w:hint="eastAsia" w:ascii="仿宋" w:hAnsi="仿宋" w:eastAsia="仿宋"/>
          <w:color w:val="FF0000"/>
          <w:sz w:val="28"/>
          <w:szCs w:val="28"/>
        </w:rPr>
        <w:t>。未填写的成果页默认为无须打印</w:t>
      </w:r>
      <w:r>
        <w:rPr>
          <w:rFonts w:hint="eastAsia" w:ascii="仿宋" w:hAnsi="仿宋" w:eastAsia="仿宋"/>
          <w:sz w:val="28"/>
          <w:szCs w:val="28"/>
        </w:rPr>
        <w:t>（见图2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8）。[示例]共有18项学术成果，填写成果页一至二即可，“成果三”无须填写。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0" distR="0">
            <wp:extent cx="5278120" cy="257365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57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ascii="仿宋" w:hAnsi="仿宋"/>
          <w:sz w:val="28"/>
          <w:szCs w:val="28"/>
        </w:rPr>
      </w:pPr>
      <w:r>
        <w:t xml:space="preserve">2- </w:t>
      </w:r>
      <w:r>
        <w:rPr>
          <w:rFonts w:hint="eastAsia"/>
        </w:rPr>
        <w:t>8</w:t>
      </w:r>
    </w:p>
    <w:p>
      <w:pPr>
        <w:numPr>
          <w:ilvl w:val="0"/>
          <w:numId w:val="2"/>
        </w:numPr>
        <w:spacing w:before="50" w:after="50" w:line="320" w:lineRule="atLeast"/>
        <w:ind w:firstLine="42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项目课题填写：</w:t>
      </w:r>
      <w:r>
        <w:rPr>
          <w:rFonts w:hint="eastAsia" w:ascii="仿宋" w:hAnsi="仿宋" w:eastAsia="仿宋"/>
          <w:sz w:val="28"/>
          <w:szCs w:val="28"/>
        </w:rPr>
        <w:t>点击需要填写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/>
          <w:sz w:val="28"/>
          <w:szCs w:val="28"/>
        </w:rPr>
        <w:t>单元格，在弹出的界面中点击新增。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注：项目课题仅需填写一页</w:t>
      </w:r>
      <w:bookmarkStart w:id="0" w:name="_GoBack"/>
      <w:bookmarkEnd w:id="0"/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，不允许超页。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如图2-9</w:t>
      </w:r>
    </w:p>
    <w:p>
      <w:pPr>
        <w:numPr>
          <w:numId w:val="0"/>
        </w:numPr>
        <w:spacing w:before="50" w:after="50" w:line="320" w:lineRule="atLeast"/>
      </w:pPr>
      <w:r>
        <w:drawing>
          <wp:inline distT="0" distB="0" distL="114300" distR="114300">
            <wp:extent cx="5272405" cy="4018915"/>
            <wp:effectExtent l="0" t="0" r="4445" b="63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1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spacing w:before="50" w:after="50" w:line="320" w:lineRule="atLeast"/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2-9</w:t>
      </w:r>
    </w:p>
    <w:p>
      <w:pPr>
        <w:spacing w:before="50" w:after="50" w:line="320" w:lineRule="atLeast"/>
        <w:ind w:firstLine="42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color w:val="FF0000"/>
          <w:sz w:val="28"/>
          <w:szCs w:val="28"/>
        </w:rPr>
        <w:t>室</w:t>
      </w:r>
      <w:r>
        <w:rPr>
          <w:rFonts w:ascii="仿宋" w:hAnsi="仿宋" w:eastAsia="仿宋"/>
          <w:color w:val="FF0000"/>
          <w:sz w:val="28"/>
          <w:szCs w:val="28"/>
        </w:rPr>
        <w:t>（</w:t>
      </w:r>
      <w:r>
        <w:rPr>
          <w:rFonts w:hint="eastAsia" w:ascii="仿宋" w:hAnsi="仿宋" w:eastAsia="仿宋"/>
          <w:color w:val="FF0000"/>
          <w:sz w:val="28"/>
          <w:szCs w:val="28"/>
        </w:rPr>
        <w:t>组</w:t>
      </w:r>
      <w:r>
        <w:rPr>
          <w:rFonts w:ascii="仿宋" w:hAnsi="仿宋" w:eastAsia="仿宋"/>
          <w:color w:val="FF0000"/>
          <w:sz w:val="28"/>
          <w:szCs w:val="28"/>
        </w:rPr>
        <w:t>）推荐意见模板在</w:t>
      </w:r>
      <w:r>
        <w:rPr>
          <w:rFonts w:hint="eastAsia" w:ascii="仿宋" w:hAnsi="仿宋" w:eastAsia="仿宋"/>
          <w:color w:val="FF0000"/>
          <w:sz w:val="28"/>
          <w:szCs w:val="28"/>
        </w:rPr>
        <w:t>下载的</w:t>
      </w:r>
      <w:r>
        <w:rPr>
          <w:rFonts w:ascii="仿宋" w:hAnsi="仿宋" w:eastAsia="仿宋"/>
          <w:color w:val="FF0000"/>
          <w:sz w:val="28"/>
          <w:szCs w:val="28"/>
        </w:rPr>
        <w:t>文件</w:t>
      </w:r>
      <w:r>
        <w:rPr>
          <w:rFonts w:hint="eastAsia" w:ascii="仿宋" w:hAnsi="仿宋" w:eastAsia="仿宋"/>
          <w:color w:val="FF0000"/>
          <w:sz w:val="28"/>
          <w:szCs w:val="28"/>
        </w:rPr>
        <w:t>夹</w:t>
      </w:r>
      <w:r>
        <w:rPr>
          <w:rFonts w:ascii="仿宋" w:hAnsi="仿宋" w:eastAsia="仿宋"/>
          <w:color w:val="FF0000"/>
          <w:sz w:val="28"/>
          <w:szCs w:val="28"/>
        </w:rPr>
        <w:t>中，</w:t>
      </w:r>
      <w:r>
        <w:rPr>
          <w:rFonts w:hint="eastAsia" w:ascii="仿宋" w:hAnsi="仿宋" w:eastAsia="仿宋"/>
          <w:color w:val="FF0000"/>
          <w:sz w:val="28"/>
          <w:szCs w:val="28"/>
        </w:rPr>
        <w:t>可自行</w:t>
      </w:r>
      <w:r>
        <w:rPr>
          <w:rFonts w:ascii="仿宋" w:hAnsi="仿宋" w:eastAsia="仿宋"/>
          <w:color w:val="FF0000"/>
          <w:sz w:val="28"/>
          <w:szCs w:val="28"/>
        </w:rPr>
        <w:t>打印，最后将填写</w:t>
      </w:r>
      <w:r>
        <w:rPr>
          <w:rFonts w:hint="eastAsia" w:ascii="仿宋" w:hAnsi="仿宋" w:eastAsia="仿宋"/>
          <w:color w:val="FF0000"/>
          <w:sz w:val="28"/>
          <w:szCs w:val="28"/>
        </w:rPr>
        <w:t>完</w:t>
      </w:r>
      <w:r>
        <w:rPr>
          <w:rFonts w:ascii="仿宋" w:hAnsi="仿宋" w:eastAsia="仿宋"/>
          <w:color w:val="FF0000"/>
          <w:sz w:val="28"/>
          <w:szCs w:val="28"/>
        </w:rPr>
        <w:t>的</w:t>
      </w:r>
      <w:r>
        <w:rPr>
          <w:rFonts w:hint="eastAsia" w:ascii="仿宋" w:hAnsi="仿宋" w:eastAsia="仿宋"/>
          <w:color w:val="FF0000"/>
          <w:sz w:val="28"/>
          <w:szCs w:val="28"/>
        </w:rPr>
        <w:t>扫描</w:t>
      </w:r>
      <w:r>
        <w:rPr>
          <w:rFonts w:ascii="仿宋" w:hAnsi="仿宋" w:eastAsia="仿宋"/>
          <w:color w:val="FF0000"/>
          <w:sz w:val="28"/>
          <w:szCs w:val="28"/>
        </w:rPr>
        <w:t>件或</w:t>
      </w:r>
      <w:r>
        <w:rPr>
          <w:rFonts w:hint="eastAsia" w:ascii="仿宋" w:hAnsi="仿宋" w:eastAsia="仿宋"/>
          <w:color w:val="FF0000"/>
          <w:sz w:val="28"/>
          <w:szCs w:val="28"/>
        </w:rPr>
        <w:t>照片在“室（组）推荐</w:t>
      </w:r>
      <w:r>
        <w:rPr>
          <w:rFonts w:ascii="仿宋" w:hAnsi="仿宋" w:eastAsia="仿宋"/>
          <w:color w:val="FF0000"/>
          <w:sz w:val="28"/>
          <w:szCs w:val="28"/>
        </w:rPr>
        <w:t>意见</w:t>
      </w:r>
      <w:r>
        <w:rPr>
          <w:rFonts w:hint="eastAsia" w:ascii="仿宋" w:hAnsi="仿宋" w:eastAsia="仿宋"/>
          <w:color w:val="FF0000"/>
          <w:sz w:val="28"/>
          <w:szCs w:val="28"/>
        </w:rPr>
        <w:t>”页</w:t>
      </w:r>
      <w:r>
        <w:rPr>
          <w:rFonts w:ascii="仿宋" w:hAnsi="仿宋" w:eastAsia="仿宋"/>
          <w:color w:val="FF0000"/>
          <w:sz w:val="28"/>
          <w:szCs w:val="28"/>
        </w:rPr>
        <w:t>中上传，如</w:t>
      </w:r>
      <w:r>
        <w:rPr>
          <w:rFonts w:hint="eastAsia" w:ascii="仿宋" w:hAnsi="仿宋" w:eastAsia="仿宋"/>
          <w:color w:val="FF0000"/>
          <w:sz w:val="28"/>
          <w:szCs w:val="28"/>
        </w:rPr>
        <w:t>下图2</w:t>
      </w:r>
      <w:r>
        <w:rPr>
          <w:rFonts w:ascii="仿宋" w:hAnsi="仿宋" w:eastAsia="仿宋"/>
          <w:color w:val="FF0000"/>
          <w:sz w:val="28"/>
          <w:szCs w:val="28"/>
        </w:rPr>
        <w:t>-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FF0000"/>
          <w:sz w:val="28"/>
          <w:szCs w:val="28"/>
        </w:rPr>
        <w:t>、</w:t>
      </w:r>
      <w:r>
        <w:rPr>
          <w:rFonts w:ascii="仿宋" w:hAnsi="仿宋" w:eastAsia="仿宋"/>
          <w:color w:val="FF0000"/>
          <w:sz w:val="28"/>
          <w:szCs w:val="28"/>
        </w:rPr>
        <w:t>2-</w:t>
      </w:r>
      <w:r>
        <w:rPr>
          <w:rFonts w:hint="eastAsia" w:ascii="仿宋" w:hAnsi="仿宋" w:eastAsia="仿宋"/>
          <w:color w:val="FF0000"/>
          <w:sz w:val="28"/>
          <w:szCs w:val="28"/>
        </w:rPr>
        <w:t>1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FF0000"/>
          <w:sz w:val="28"/>
          <w:szCs w:val="28"/>
        </w:rPr>
        <w:t>所示</w:t>
      </w:r>
      <w:r>
        <w:rPr>
          <w:rFonts w:ascii="仿宋" w:hAnsi="仿宋" w:eastAsia="仿宋"/>
          <w:color w:val="FF0000"/>
          <w:sz w:val="28"/>
          <w:szCs w:val="28"/>
        </w:rPr>
        <w:t>。</w:t>
      </w:r>
      <w:r>
        <w:rPr>
          <w:rFonts w:hint="eastAsia" w:ascii="仿宋" w:hAnsi="仿宋" w:eastAsia="仿宋"/>
          <w:color w:val="FF0000"/>
          <w:sz w:val="28"/>
          <w:szCs w:val="28"/>
        </w:rPr>
        <w:t>系统支持.doc、.docx、.pdf、.bmp、.jpg、.jpeg格式。</w:t>
      </w:r>
    </w:p>
    <w:p>
      <w:pPr>
        <w:spacing w:before="50" w:after="50" w:line="320" w:lineRule="atLeast"/>
        <w:jc w:val="left"/>
      </w:pPr>
      <w:r>
        <w:drawing>
          <wp:inline distT="0" distB="0" distL="114300" distR="114300">
            <wp:extent cx="5273675" cy="782955"/>
            <wp:effectExtent l="0" t="0" r="14605" b="952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default" w:eastAsia="黑体"/>
          <w:lang w:val="en-US" w:eastAsia="zh-CN"/>
        </w:rPr>
      </w:pPr>
      <w:r>
        <w:t xml:space="preserve">2- </w:t>
      </w:r>
      <w:r>
        <w:rPr>
          <w:rFonts w:hint="eastAsia"/>
          <w:lang w:val="en-US" w:eastAsia="zh-CN"/>
        </w:rPr>
        <w:t>10</w:t>
      </w:r>
    </w:p>
    <w:p>
      <w:pPr>
        <w:keepNext/>
        <w:jc w:val="center"/>
      </w:pPr>
      <w:r>
        <w:drawing>
          <wp:inline distT="0" distB="0" distL="0" distR="0">
            <wp:extent cx="5278120" cy="257746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 w:eastAsia="黑体"/>
          <w:lang w:val="en-US" w:eastAsia="zh-CN"/>
        </w:rPr>
      </w:pPr>
      <w:r>
        <w:t xml:space="preserve">2- 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1</w:t>
      </w:r>
    </w:p>
    <w:p/>
    <w:p>
      <w:pPr>
        <w:pStyle w:val="15"/>
        <w:numPr>
          <w:ilvl w:val="0"/>
          <w:numId w:val="1"/>
        </w:numPr>
        <w:ind w:firstLineChars="0"/>
        <w:outlineLvl w:val="1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打印</w:t>
      </w:r>
      <w:r>
        <w:rPr>
          <w:rFonts w:hint="eastAsia" w:ascii="仿宋" w:hAnsi="仿宋" w:eastAsia="仿宋"/>
          <w:sz w:val="28"/>
          <w:szCs w:val="28"/>
        </w:rPr>
        <w:t>（导出</w:t>
      </w:r>
      <w:r>
        <w:rPr>
          <w:rFonts w:ascii="仿宋" w:hAnsi="仿宋" w:eastAsia="仿宋"/>
          <w:sz w:val="28"/>
          <w:szCs w:val="28"/>
        </w:rPr>
        <w:t>PDF</w:t>
      </w:r>
      <w:r>
        <w:rPr>
          <w:rFonts w:hint="eastAsia" w:ascii="仿宋" w:hAnsi="仿宋" w:eastAsia="仿宋"/>
          <w:sz w:val="28"/>
          <w:szCs w:val="28"/>
        </w:rPr>
        <w:t>时</w:t>
      </w:r>
      <w:r>
        <w:rPr>
          <w:rFonts w:ascii="仿宋" w:hAnsi="仿宋" w:eastAsia="仿宋"/>
          <w:sz w:val="28"/>
          <w:szCs w:val="28"/>
        </w:rPr>
        <w:t>，因电脑系统差异，</w:t>
      </w:r>
      <w:r>
        <w:rPr>
          <w:rFonts w:hint="eastAsia" w:ascii="仿宋" w:hAnsi="仿宋" w:eastAsia="仿宋"/>
          <w:sz w:val="28"/>
          <w:szCs w:val="28"/>
        </w:rPr>
        <w:t>W</w:t>
      </w:r>
      <w:r>
        <w:rPr>
          <w:rFonts w:ascii="仿宋" w:hAnsi="仿宋" w:eastAsia="仿宋"/>
          <w:sz w:val="28"/>
          <w:szCs w:val="28"/>
        </w:rPr>
        <w:t>in7</w:t>
      </w:r>
      <w:r>
        <w:rPr>
          <w:rFonts w:hint="eastAsia" w:ascii="仿宋" w:hAnsi="仿宋" w:eastAsia="仿宋"/>
          <w:sz w:val="28"/>
          <w:szCs w:val="28"/>
        </w:rPr>
        <w:t>和W</w:t>
      </w:r>
      <w:r>
        <w:rPr>
          <w:rFonts w:ascii="仿宋" w:hAnsi="仿宋" w:eastAsia="仿宋"/>
          <w:sz w:val="28"/>
          <w:szCs w:val="28"/>
        </w:rPr>
        <w:t>in10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操作步骤有所不同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.【电脑</w:t>
      </w:r>
      <w:r>
        <w:rPr>
          <w:rFonts w:ascii="仿宋" w:hAnsi="仿宋" w:eastAsia="仿宋"/>
          <w:sz w:val="28"/>
          <w:szCs w:val="28"/>
        </w:rPr>
        <w:t>系统：</w:t>
      </w:r>
      <w:r>
        <w:rPr>
          <w:rFonts w:hint="eastAsia" w:ascii="仿宋" w:hAnsi="仿宋" w:eastAsia="仿宋"/>
          <w:sz w:val="28"/>
          <w:szCs w:val="28"/>
        </w:rPr>
        <w:t>W</w:t>
      </w:r>
      <w:r>
        <w:rPr>
          <w:rFonts w:ascii="仿宋" w:hAnsi="仿宋" w:eastAsia="仿宋"/>
          <w:sz w:val="28"/>
          <w:szCs w:val="28"/>
        </w:rPr>
        <w:t>in7</w:t>
      </w:r>
      <w:r>
        <w:rPr>
          <w:rFonts w:hint="eastAsia" w:ascii="仿宋" w:hAnsi="仿宋" w:eastAsia="仿宋"/>
          <w:sz w:val="28"/>
          <w:szCs w:val="28"/>
        </w:rPr>
        <w:t>】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（1）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</w:rPr>
        <w:t>打开</w:t>
      </w:r>
      <w:r>
        <w:rPr>
          <w:rFonts w:ascii="仿宋" w:hAnsi="仿宋" w:eastAsia="仿宋"/>
          <w:sz w:val="28"/>
          <w:szCs w:val="28"/>
        </w:rPr>
        <w:t>程序压缩包，在压缩包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info文件夹中找到 “</w:t>
      </w:r>
      <w:r>
        <w:rPr>
          <w:rFonts w:hint="eastAsia" w:ascii="仿宋" w:hAnsi="仿宋" w:eastAsia="仿宋"/>
          <w:sz w:val="28"/>
          <w:szCs w:val="28"/>
        </w:rPr>
        <w:t>C</w:t>
      </w:r>
      <w:r>
        <w:rPr>
          <w:rFonts w:ascii="仿宋" w:hAnsi="仿宋" w:eastAsia="仿宋"/>
          <w:sz w:val="28"/>
          <w:szCs w:val="28"/>
        </w:rPr>
        <w:t>uteWriter3.exe”,</w:t>
      </w:r>
      <w:r>
        <w:rPr>
          <w:rFonts w:hint="eastAsia" w:ascii="仿宋" w:hAnsi="仿宋" w:eastAsia="仿宋"/>
          <w:sz w:val="28"/>
          <w:szCs w:val="28"/>
        </w:rPr>
        <w:t>双击</w:t>
      </w:r>
      <w:r>
        <w:rPr>
          <w:rFonts w:ascii="仿宋" w:hAnsi="仿宋" w:eastAsia="仿宋"/>
          <w:sz w:val="28"/>
          <w:szCs w:val="28"/>
        </w:rPr>
        <w:t>安装</w:t>
      </w:r>
      <w:r>
        <w:rPr>
          <w:rFonts w:hint="eastAsia" w:ascii="仿宋" w:hAnsi="仿宋" w:eastAsia="仿宋"/>
          <w:sz w:val="28"/>
          <w:szCs w:val="28"/>
        </w:rPr>
        <w:t>（见图3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1）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0" distR="0">
            <wp:extent cx="5003800" cy="1733550"/>
            <wp:effectExtent l="0" t="0" r="635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173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 xml:space="preserve">- </w:t>
      </w:r>
      <w:r>
        <w:rPr>
          <w:rFonts w:hint="eastAsia"/>
        </w:rPr>
        <w:t>1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（2）：安装时选择“</w:t>
      </w:r>
      <w:r>
        <w:rPr>
          <w:rFonts w:ascii="仿宋" w:hAnsi="仿宋" w:eastAsia="仿宋"/>
          <w:sz w:val="28"/>
          <w:szCs w:val="28"/>
        </w:rPr>
        <w:t>I accept the agreement”</w:t>
      </w:r>
      <w:r>
        <w:rPr>
          <w:rFonts w:hint="eastAsia" w:ascii="仿宋" w:hAnsi="仿宋" w:eastAsia="仿宋"/>
          <w:sz w:val="28"/>
          <w:szCs w:val="28"/>
        </w:rPr>
        <w:t>，点击</w:t>
      </w:r>
      <w:r>
        <w:rPr>
          <w:rFonts w:ascii="仿宋" w:hAnsi="仿宋" w:eastAsia="仿宋"/>
          <w:sz w:val="28"/>
          <w:szCs w:val="28"/>
        </w:rPr>
        <w:t xml:space="preserve"> “</w:t>
      </w:r>
      <w:r>
        <w:rPr>
          <w:rFonts w:hint="eastAsia" w:ascii="仿宋" w:hAnsi="仿宋" w:eastAsia="仿宋"/>
          <w:sz w:val="28"/>
          <w:szCs w:val="28"/>
        </w:rPr>
        <w:t>N</w:t>
      </w:r>
      <w:r>
        <w:rPr>
          <w:rFonts w:ascii="仿宋" w:hAnsi="仿宋" w:eastAsia="仿宋"/>
          <w:sz w:val="28"/>
          <w:szCs w:val="28"/>
        </w:rPr>
        <w:t>ext”进行安装</w:t>
      </w:r>
      <w:r>
        <w:rPr>
          <w:rFonts w:hint="eastAsia" w:ascii="仿宋" w:hAnsi="仿宋" w:eastAsia="仿宋"/>
          <w:sz w:val="28"/>
          <w:szCs w:val="28"/>
        </w:rPr>
        <w:t>（见图3-2）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jc w:val="center"/>
      </w:pPr>
      <w:r>
        <w:drawing>
          <wp:inline distT="0" distB="0" distL="0" distR="0">
            <wp:extent cx="3187700" cy="2454910"/>
            <wp:effectExtent l="0" t="0" r="0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0803" cy="2457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3-2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勾选</w:t>
      </w:r>
      <w:r>
        <w:rPr>
          <w:rFonts w:ascii="仿宋" w:hAnsi="仿宋" w:eastAsia="仿宋"/>
          <w:sz w:val="28"/>
          <w:szCs w:val="28"/>
        </w:rPr>
        <w:t>如图</w:t>
      </w:r>
      <w:r>
        <w:rPr>
          <w:rFonts w:hint="eastAsia" w:ascii="仿宋" w:hAnsi="仿宋" w:eastAsia="仿宋"/>
          <w:sz w:val="28"/>
          <w:szCs w:val="28"/>
        </w:rPr>
        <w:t>3-3</w:t>
      </w:r>
      <w:r>
        <w:rPr>
          <w:rFonts w:ascii="仿宋" w:hAnsi="仿宋" w:eastAsia="仿宋"/>
          <w:sz w:val="28"/>
          <w:szCs w:val="28"/>
        </w:rPr>
        <w:t>所示的</w:t>
      </w:r>
      <w:r>
        <w:rPr>
          <w:rFonts w:hint="eastAsia" w:ascii="仿宋" w:hAnsi="仿宋" w:eastAsia="仿宋"/>
          <w:sz w:val="28"/>
          <w:szCs w:val="28"/>
        </w:rPr>
        <w:t>两项</w:t>
      </w:r>
      <w:r>
        <w:rPr>
          <w:rFonts w:ascii="仿宋" w:hAnsi="仿宋" w:eastAsia="仿宋"/>
          <w:sz w:val="28"/>
          <w:szCs w:val="28"/>
        </w:rPr>
        <w:t>，点击</w:t>
      </w:r>
      <w:r>
        <w:rPr>
          <w:rFonts w:hint="eastAsia" w:ascii="仿宋" w:hAnsi="仿宋" w:eastAsia="仿宋"/>
          <w:sz w:val="28"/>
          <w:szCs w:val="28"/>
        </w:rPr>
        <w:t>N</w:t>
      </w:r>
      <w:r>
        <w:rPr>
          <w:rFonts w:ascii="仿宋" w:hAnsi="仿宋" w:eastAsia="仿宋"/>
          <w:sz w:val="28"/>
          <w:szCs w:val="28"/>
        </w:rPr>
        <w:t>ext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keepNext/>
        <w:jc w:val="center"/>
      </w:pPr>
      <w:r>
        <w:drawing>
          <wp:inline distT="0" distB="0" distL="0" distR="0">
            <wp:extent cx="3219450" cy="2489200"/>
            <wp:effectExtent l="0" t="0" r="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2212" cy="2491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3-3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最后</w:t>
      </w:r>
      <w:r>
        <w:rPr>
          <w:rFonts w:ascii="仿宋" w:hAnsi="仿宋" w:eastAsia="仿宋"/>
          <w:sz w:val="28"/>
          <w:szCs w:val="28"/>
        </w:rPr>
        <w:t>点击</w:t>
      </w:r>
      <w:r>
        <w:rPr>
          <w:rFonts w:hint="eastAsia" w:ascii="仿宋" w:hAnsi="仿宋" w:eastAsia="仿宋"/>
          <w:sz w:val="28"/>
          <w:szCs w:val="28"/>
        </w:rPr>
        <w:t>I</w:t>
      </w:r>
      <w:r>
        <w:rPr>
          <w:rFonts w:ascii="仿宋" w:hAnsi="仿宋" w:eastAsia="仿宋"/>
          <w:sz w:val="28"/>
          <w:szCs w:val="28"/>
        </w:rPr>
        <w:t>nstall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即可完成</w:t>
      </w:r>
      <w:r>
        <w:rPr>
          <w:rFonts w:hint="eastAsia" w:ascii="仿宋" w:hAnsi="仿宋" w:eastAsia="仿宋"/>
          <w:sz w:val="28"/>
          <w:szCs w:val="28"/>
        </w:rPr>
        <w:t>安装（见图3-4）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jc w:val="center"/>
      </w:pPr>
      <w:r>
        <w:drawing>
          <wp:inline distT="0" distB="0" distL="0" distR="0">
            <wp:extent cx="3117850" cy="2404745"/>
            <wp:effectExtent l="0" t="0" r="635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17850" cy="240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3-</w:t>
      </w:r>
      <w:r>
        <w:t xml:space="preserve"> </w:t>
      </w:r>
      <w:r>
        <w:rPr>
          <w:rFonts w:hint="eastAsia"/>
        </w:rPr>
        <w:t>4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（3）:在信息填报</w:t>
      </w:r>
      <w:r>
        <w:rPr>
          <w:rFonts w:ascii="仿宋" w:hAnsi="仿宋" w:eastAsia="仿宋"/>
          <w:sz w:val="28"/>
          <w:szCs w:val="28"/>
        </w:rPr>
        <w:t>界面</w:t>
      </w:r>
      <w:r>
        <w:rPr>
          <w:rFonts w:hint="eastAsia" w:ascii="仿宋" w:hAnsi="仿宋" w:eastAsia="仿宋"/>
          <w:sz w:val="28"/>
          <w:szCs w:val="28"/>
        </w:rPr>
        <w:t>点击</w:t>
      </w:r>
      <w:r>
        <w:rPr>
          <w:rFonts w:ascii="仿宋" w:hAnsi="仿宋" w:eastAsia="仿宋"/>
          <w:sz w:val="28"/>
          <w:szCs w:val="28"/>
        </w:rPr>
        <w:t>【</w:t>
      </w:r>
      <w:r>
        <w:rPr>
          <w:rFonts w:hint="eastAsia" w:ascii="仿宋" w:hAnsi="仿宋" w:eastAsia="仿宋"/>
          <w:sz w:val="28"/>
          <w:szCs w:val="28"/>
        </w:rPr>
        <w:t>打印</w:t>
      </w:r>
      <w:r>
        <w:rPr>
          <w:rFonts w:ascii="仿宋" w:hAnsi="仿宋" w:eastAsia="仿宋"/>
          <w:sz w:val="28"/>
          <w:szCs w:val="28"/>
        </w:rPr>
        <w:t>】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选择打印机，点击确定</w:t>
      </w:r>
      <w:r>
        <w:rPr>
          <w:rFonts w:hint="eastAsia" w:ascii="仿宋" w:hAnsi="仿宋" w:eastAsia="仿宋"/>
          <w:sz w:val="28"/>
          <w:szCs w:val="28"/>
        </w:rPr>
        <w:t>（见</w:t>
      </w:r>
      <w:r>
        <w:rPr>
          <w:rFonts w:ascii="仿宋" w:hAnsi="仿宋" w:eastAsia="仿宋"/>
          <w:sz w:val="28"/>
          <w:szCs w:val="28"/>
        </w:rPr>
        <w:t>图</w:t>
      </w:r>
      <w:r>
        <w:rPr>
          <w:rFonts w:hint="eastAsia" w:ascii="仿宋" w:hAnsi="仿宋" w:eastAsia="仿宋"/>
          <w:sz w:val="28"/>
          <w:szCs w:val="28"/>
        </w:rPr>
        <w:t>3-5）。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0" distR="0">
            <wp:extent cx="4959350" cy="267208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9350" cy="2672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 xml:space="preserve">- </w:t>
      </w:r>
      <w:r>
        <w:rPr>
          <w:rFonts w:hint="eastAsia"/>
        </w:rPr>
        <w:t>5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选择PDF的</w:t>
      </w:r>
      <w:r>
        <w:rPr>
          <w:rFonts w:ascii="仿宋" w:hAnsi="仿宋" w:eastAsia="仿宋"/>
          <w:sz w:val="28"/>
          <w:szCs w:val="28"/>
        </w:rPr>
        <w:t>保存位置，点击确定即可。</w:t>
      </w:r>
      <w:r>
        <w:rPr>
          <w:rFonts w:hint="eastAsia" w:ascii="仿宋" w:hAnsi="仿宋" w:eastAsia="仿宋"/>
          <w:sz w:val="28"/>
          <w:szCs w:val="28"/>
        </w:rPr>
        <w:t>如下图3-6所示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keepNext/>
        <w:jc w:val="center"/>
      </w:pPr>
      <w:r>
        <w:drawing>
          <wp:inline distT="0" distB="0" distL="0" distR="0">
            <wp:extent cx="3596640" cy="2724150"/>
            <wp:effectExtent l="0" t="0" r="381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98618" cy="2725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 xml:space="preserve">- </w:t>
      </w:r>
      <w:r>
        <w:rPr>
          <w:rFonts w:hint="eastAsia"/>
        </w:rPr>
        <w:t>6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2.【电脑系统：Win10</w:t>
      </w:r>
      <w:r>
        <w:rPr>
          <w:rFonts w:hint="eastAsia" w:ascii="仿宋" w:hAnsi="仿宋" w:eastAsia="仿宋"/>
          <w:sz w:val="28"/>
          <w:szCs w:val="28"/>
        </w:rPr>
        <w:t>】填完之后选择左上角“打印”按钮，弹出界面如下图3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7所示，选择导出</w:t>
      </w:r>
      <w:r>
        <w:rPr>
          <w:rFonts w:ascii="仿宋" w:hAnsi="仿宋" w:eastAsia="仿宋"/>
          <w:sz w:val="28"/>
          <w:szCs w:val="28"/>
        </w:rPr>
        <w:t>PDF</w:t>
      </w:r>
      <w:r>
        <w:rPr>
          <w:rFonts w:hint="eastAsia" w:ascii="仿宋" w:hAnsi="仿宋" w:eastAsia="仿宋"/>
          <w:sz w:val="28"/>
          <w:szCs w:val="28"/>
        </w:rPr>
        <w:t>方式，点击“确定”按钮）</w:t>
      </w:r>
    </w:p>
    <w:p>
      <w:pPr>
        <w:keepNext/>
        <w:spacing w:before="50" w:after="50" w:line="320" w:lineRule="atLeast"/>
        <w:ind w:firstLine="420"/>
        <w:jc w:val="center"/>
      </w:pPr>
      <w:r>
        <w:drawing>
          <wp:inline distT="0" distB="0" distL="0" distR="0">
            <wp:extent cx="3517265" cy="2800350"/>
            <wp:effectExtent l="0" t="0" r="698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0259" cy="2802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  <w:r>
        <w:rPr>
          <w:rFonts w:hint="eastAsia"/>
        </w:rPr>
        <w:t>3</w:t>
      </w:r>
      <w:r>
        <w:t>-</w:t>
      </w:r>
      <w:r>
        <w:rPr>
          <w:rFonts w:hint="eastAsia"/>
        </w:rPr>
        <w:t>7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.导出P</w:t>
      </w:r>
      <w:r>
        <w:rPr>
          <w:rFonts w:ascii="仿宋" w:hAnsi="仿宋" w:eastAsia="仿宋"/>
          <w:sz w:val="28"/>
          <w:szCs w:val="28"/>
        </w:rPr>
        <w:t>DF</w:t>
      </w:r>
      <w:r>
        <w:rPr>
          <w:rFonts w:hint="eastAsia" w:ascii="仿宋" w:hAnsi="仿宋" w:eastAsia="仿宋"/>
          <w:sz w:val="28"/>
          <w:szCs w:val="28"/>
        </w:rPr>
        <w:t>之后，按照要求打印并在相应的位置签字。</w:t>
      </w:r>
    </w:p>
    <w:p>
      <w:pPr>
        <w:spacing w:before="50" w:after="50" w:line="320" w:lineRule="atLeas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起始页“身份信息”无需打印，简介表须双面打印。 </w:t>
      </w:r>
    </w:p>
    <w:p>
      <w:pPr>
        <w:spacing w:before="50" w:after="50" w:line="320" w:lineRule="atLeas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</w:t>
      </w:r>
      <w:r>
        <w:rPr>
          <w:rFonts w:ascii="黑体" w:hAnsi="黑体" w:eastAsia="黑体"/>
          <w:b/>
          <w:sz w:val="32"/>
          <w:szCs w:val="32"/>
        </w:rPr>
        <w:t>信息上报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1.信息</w:t>
      </w:r>
      <w:r>
        <w:rPr>
          <w:rFonts w:ascii="仿宋" w:hAnsi="仿宋" w:eastAsia="仿宋"/>
          <w:sz w:val="28"/>
          <w:szCs w:val="28"/>
        </w:rPr>
        <w:t>填报完成，确认无误后，</w:t>
      </w:r>
      <w:r>
        <w:rPr>
          <w:rFonts w:hint="eastAsia" w:ascii="仿宋" w:hAnsi="仿宋" w:eastAsia="仿宋"/>
          <w:color w:val="FF0000"/>
          <w:sz w:val="28"/>
          <w:szCs w:val="28"/>
        </w:rPr>
        <w:t>以本人姓名命名文件夹</w:t>
      </w:r>
      <w:r>
        <w:rPr>
          <w:rFonts w:ascii="仿宋" w:hAnsi="仿宋" w:eastAsia="仿宋"/>
          <w:color w:val="FF0000"/>
          <w:sz w:val="28"/>
          <w:szCs w:val="28"/>
        </w:rPr>
        <w:t>，</w:t>
      </w:r>
      <w:r>
        <w:rPr>
          <w:rFonts w:hint="eastAsia" w:ascii="仿宋" w:hAnsi="仿宋" w:eastAsia="仿宋"/>
          <w:color w:val="FF0000"/>
          <w:sz w:val="28"/>
          <w:szCs w:val="28"/>
        </w:rPr>
        <w:t>将文件夹整体打包发送</w:t>
      </w:r>
      <w:r>
        <w:rPr>
          <w:rFonts w:hint="eastAsia" w:ascii="仿宋" w:hAnsi="仿宋" w:eastAsia="仿宋"/>
          <w:sz w:val="28"/>
          <w:szCs w:val="28"/>
        </w:rPr>
        <w:t>所在</w:t>
      </w:r>
      <w:r>
        <w:rPr>
          <w:rFonts w:ascii="仿宋" w:hAnsi="仿宋" w:eastAsia="仿宋"/>
          <w:sz w:val="28"/>
          <w:szCs w:val="28"/>
        </w:rPr>
        <w:t>单位</w:t>
      </w:r>
      <w:r>
        <w:rPr>
          <w:rFonts w:hint="eastAsia" w:ascii="仿宋" w:hAnsi="仿宋" w:eastAsia="仿宋"/>
          <w:sz w:val="28"/>
          <w:szCs w:val="28"/>
        </w:rPr>
        <w:t>人事部门审核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2.如需修改申报材料，重新打开“采集”文件，在原基础上直接修改，将文件夹</w:t>
      </w:r>
      <w:r>
        <w:rPr>
          <w:rFonts w:ascii="仿宋" w:hAnsi="仿宋" w:eastAsia="仿宋"/>
          <w:sz w:val="28"/>
          <w:szCs w:val="28"/>
        </w:rPr>
        <w:t>重新发送所在单位</w:t>
      </w:r>
      <w:r>
        <w:rPr>
          <w:rFonts w:hint="eastAsia" w:ascii="仿宋" w:hAnsi="仿宋" w:eastAsia="仿宋"/>
          <w:sz w:val="28"/>
          <w:szCs w:val="28"/>
        </w:rPr>
        <w:t>人事部门审核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before="50" w:after="50" w:line="320" w:lineRule="atLeast"/>
        <w:ind w:firstLine="560" w:firstLineChars="200"/>
        <w:rPr>
          <w:rFonts w:ascii="仿宋" w:hAnsi="仿宋" w:eastAsia="仿宋"/>
          <w:sz w:val="28"/>
          <w:szCs w:val="28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CD20F4"/>
    <w:multiLevelType w:val="singleLevel"/>
    <w:tmpl w:val="B9CD20F4"/>
    <w:lvl w:ilvl="0" w:tentative="0">
      <w:start w:val="7"/>
      <w:numFmt w:val="decimal"/>
      <w:suff w:val="nothing"/>
      <w:lvlText w:val="（%1）"/>
      <w:lvlJc w:val="left"/>
    </w:lvl>
  </w:abstractNum>
  <w:abstractNum w:abstractNumId="1">
    <w:nsid w:val="2BEC26C7"/>
    <w:multiLevelType w:val="multilevel"/>
    <w:tmpl w:val="2BEC26C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D0"/>
    <w:rsid w:val="00003E4C"/>
    <w:rsid w:val="000319FD"/>
    <w:rsid w:val="00032F1F"/>
    <w:rsid w:val="000415F6"/>
    <w:rsid w:val="00051355"/>
    <w:rsid w:val="00057451"/>
    <w:rsid w:val="000618E1"/>
    <w:rsid w:val="00061D59"/>
    <w:rsid w:val="000C5A67"/>
    <w:rsid w:val="00144DED"/>
    <w:rsid w:val="001609FE"/>
    <w:rsid w:val="001D18A9"/>
    <w:rsid w:val="001E1FCA"/>
    <w:rsid w:val="001E7F6F"/>
    <w:rsid w:val="001F4DDA"/>
    <w:rsid w:val="00206095"/>
    <w:rsid w:val="0022263A"/>
    <w:rsid w:val="0023070A"/>
    <w:rsid w:val="0025264B"/>
    <w:rsid w:val="00253285"/>
    <w:rsid w:val="002762B5"/>
    <w:rsid w:val="00286F96"/>
    <w:rsid w:val="002A6D6F"/>
    <w:rsid w:val="002C4677"/>
    <w:rsid w:val="002E770A"/>
    <w:rsid w:val="002F74B9"/>
    <w:rsid w:val="002F75FC"/>
    <w:rsid w:val="003000FA"/>
    <w:rsid w:val="00321ACB"/>
    <w:rsid w:val="0032656A"/>
    <w:rsid w:val="00327308"/>
    <w:rsid w:val="003544DE"/>
    <w:rsid w:val="00365024"/>
    <w:rsid w:val="00386706"/>
    <w:rsid w:val="003A2010"/>
    <w:rsid w:val="003C1793"/>
    <w:rsid w:val="003F1947"/>
    <w:rsid w:val="0040005C"/>
    <w:rsid w:val="00407B34"/>
    <w:rsid w:val="00436B81"/>
    <w:rsid w:val="00464DB6"/>
    <w:rsid w:val="0047389E"/>
    <w:rsid w:val="0049282A"/>
    <w:rsid w:val="004B6321"/>
    <w:rsid w:val="004B6B29"/>
    <w:rsid w:val="00502CF6"/>
    <w:rsid w:val="00524D18"/>
    <w:rsid w:val="00530E8F"/>
    <w:rsid w:val="005457F1"/>
    <w:rsid w:val="00552711"/>
    <w:rsid w:val="00562F89"/>
    <w:rsid w:val="0061338A"/>
    <w:rsid w:val="00622623"/>
    <w:rsid w:val="00641C27"/>
    <w:rsid w:val="00661AD8"/>
    <w:rsid w:val="006710D9"/>
    <w:rsid w:val="006724A8"/>
    <w:rsid w:val="00674692"/>
    <w:rsid w:val="006901F5"/>
    <w:rsid w:val="006B2785"/>
    <w:rsid w:val="006D1766"/>
    <w:rsid w:val="006E7057"/>
    <w:rsid w:val="0070296C"/>
    <w:rsid w:val="00766BAA"/>
    <w:rsid w:val="00794BA6"/>
    <w:rsid w:val="007B6B50"/>
    <w:rsid w:val="007C7EA5"/>
    <w:rsid w:val="0080034F"/>
    <w:rsid w:val="008173F3"/>
    <w:rsid w:val="0082541A"/>
    <w:rsid w:val="00834EF8"/>
    <w:rsid w:val="00843814"/>
    <w:rsid w:val="0086112F"/>
    <w:rsid w:val="00861694"/>
    <w:rsid w:val="0087479C"/>
    <w:rsid w:val="00893989"/>
    <w:rsid w:val="008A1EAB"/>
    <w:rsid w:val="008B5E1E"/>
    <w:rsid w:val="008E7590"/>
    <w:rsid w:val="009139F5"/>
    <w:rsid w:val="009709F0"/>
    <w:rsid w:val="00973092"/>
    <w:rsid w:val="009803E3"/>
    <w:rsid w:val="009A325D"/>
    <w:rsid w:val="009E6652"/>
    <w:rsid w:val="009F45A0"/>
    <w:rsid w:val="00A20468"/>
    <w:rsid w:val="00A22A8A"/>
    <w:rsid w:val="00A72E4C"/>
    <w:rsid w:val="00A85BE8"/>
    <w:rsid w:val="00A94E28"/>
    <w:rsid w:val="00AF4191"/>
    <w:rsid w:val="00B03F67"/>
    <w:rsid w:val="00B129C4"/>
    <w:rsid w:val="00B6004E"/>
    <w:rsid w:val="00B66EAB"/>
    <w:rsid w:val="00B76D9C"/>
    <w:rsid w:val="00B85CB2"/>
    <w:rsid w:val="00B92E97"/>
    <w:rsid w:val="00BC0C5E"/>
    <w:rsid w:val="00C20ED9"/>
    <w:rsid w:val="00C2461B"/>
    <w:rsid w:val="00C52D95"/>
    <w:rsid w:val="00C54863"/>
    <w:rsid w:val="00C60576"/>
    <w:rsid w:val="00CD3915"/>
    <w:rsid w:val="00D02291"/>
    <w:rsid w:val="00D10DEB"/>
    <w:rsid w:val="00D82690"/>
    <w:rsid w:val="00D83F06"/>
    <w:rsid w:val="00DB0705"/>
    <w:rsid w:val="00DD455B"/>
    <w:rsid w:val="00E058FE"/>
    <w:rsid w:val="00E500DB"/>
    <w:rsid w:val="00E6137A"/>
    <w:rsid w:val="00E65E79"/>
    <w:rsid w:val="00E718D2"/>
    <w:rsid w:val="00E81FBF"/>
    <w:rsid w:val="00EA3BF9"/>
    <w:rsid w:val="00EA4CB6"/>
    <w:rsid w:val="00ED0821"/>
    <w:rsid w:val="00EE1E87"/>
    <w:rsid w:val="00EE6FEB"/>
    <w:rsid w:val="00F3285F"/>
    <w:rsid w:val="00F35BF9"/>
    <w:rsid w:val="00F46D5C"/>
    <w:rsid w:val="00FC11D0"/>
    <w:rsid w:val="00FC312C"/>
    <w:rsid w:val="00FC3E62"/>
    <w:rsid w:val="00FD5F95"/>
    <w:rsid w:val="00FE107E"/>
    <w:rsid w:val="00FE461F"/>
    <w:rsid w:val="00FF50EA"/>
    <w:rsid w:val="01A26472"/>
    <w:rsid w:val="045A6303"/>
    <w:rsid w:val="07ED02B7"/>
    <w:rsid w:val="0A6800F8"/>
    <w:rsid w:val="0CEC635B"/>
    <w:rsid w:val="0D7D5E61"/>
    <w:rsid w:val="119B7C0D"/>
    <w:rsid w:val="16042DEA"/>
    <w:rsid w:val="16544ABF"/>
    <w:rsid w:val="1A5A2240"/>
    <w:rsid w:val="1FEE65CE"/>
    <w:rsid w:val="21446A25"/>
    <w:rsid w:val="29D33B53"/>
    <w:rsid w:val="31AF0636"/>
    <w:rsid w:val="35A336C2"/>
    <w:rsid w:val="3E2A2436"/>
    <w:rsid w:val="4052728E"/>
    <w:rsid w:val="43CC12CC"/>
    <w:rsid w:val="48186A03"/>
    <w:rsid w:val="4B2E4897"/>
    <w:rsid w:val="4D4842E5"/>
    <w:rsid w:val="4D636247"/>
    <w:rsid w:val="4F342A04"/>
    <w:rsid w:val="4F7E70E6"/>
    <w:rsid w:val="500E1D17"/>
    <w:rsid w:val="6756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rPr>
      <w:rFonts w:ascii="Calibri Light" w:hAnsi="Calibri Light" w:eastAsia="黑体"/>
      <w:sz w:val="20"/>
      <w:szCs w:val="20"/>
    </w:rPr>
  </w:style>
  <w:style w:type="paragraph" w:styleId="4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8"/>
    <w:semiHidden/>
    <w:unhideWhenUsed/>
    <w:uiPriority w:val="99"/>
    <w:rPr>
      <w:b/>
      <w:bCs/>
    </w:rPr>
  </w:style>
  <w:style w:type="character" w:styleId="11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uiPriority w:val="99"/>
    <w:rPr>
      <w:sz w:val="18"/>
      <w:szCs w:val="18"/>
    </w:rPr>
  </w:style>
  <w:style w:type="character" w:customStyle="1" w:styleId="14">
    <w:name w:val="标题 1 字符"/>
    <w:basedOn w:val="10"/>
    <w:link w:val="2"/>
    <w:uiPriority w:val="9"/>
    <w:rPr>
      <w:b/>
      <w:bCs/>
      <w:kern w:val="44"/>
      <w:sz w:val="44"/>
      <w:szCs w:val="4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批注框文本 字符"/>
    <w:basedOn w:val="10"/>
    <w:link w:val="5"/>
    <w:semiHidden/>
    <w:uiPriority w:val="99"/>
    <w:rPr>
      <w:sz w:val="18"/>
      <w:szCs w:val="18"/>
    </w:rPr>
  </w:style>
  <w:style w:type="character" w:customStyle="1" w:styleId="17">
    <w:name w:val="批注文字 字符"/>
    <w:basedOn w:val="10"/>
    <w:link w:val="4"/>
    <w:semiHidden/>
    <w:uiPriority w:val="99"/>
    <w:rPr>
      <w:sz w:val="21"/>
      <w:szCs w:val="24"/>
    </w:rPr>
  </w:style>
  <w:style w:type="character" w:customStyle="1" w:styleId="18">
    <w:name w:val="批注主题 字符"/>
    <w:basedOn w:val="17"/>
    <w:link w:val="8"/>
    <w:semiHidden/>
    <w:qFormat/>
    <w:uiPriority w:val="99"/>
    <w:rPr>
      <w:b/>
      <w:bCs/>
      <w:sz w:val="21"/>
      <w:szCs w:val="24"/>
    </w:rPr>
  </w:style>
  <w:style w:type="paragraph" w:customStyle="1" w:styleId="1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8525D8-1462-4063-9717-E8CDCC00B0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209</Words>
  <Characters>1196</Characters>
  <Lines>9</Lines>
  <Paragraphs>2</Paragraphs>
  <TotalTime>2</TotalTime>
  <ScaleCrop>false</ScaleCrop>
  <LinksUpToDate>false</LinksUpToDate>
  <CharactersWithSpaces>1403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2019-03-28T11:19:00Z</dcterms:created>
  <dc:creator>User</dc:creator>
  <cp:lastModifiedBy>陳</cp:lastModifiedBy>
  <cp:lastPrinted>2019-03-29T09:11:00Z</cp:lastPrinted>
  <dcterms:modified xsi:type="dcterms:W3CDTF">2021-04-28T01:30:26Z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